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B94C2B">
      <w:pPr>
        <w:pStyle w:val="2"/>
        <w:spacing w:line="72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Proteintech产品</w:t>
      </w:r>
      <w:r>
        <w:rPr>
          <w:rFonts w:hint="eastAsia" w:ascii="微软雅黑" w:hAnsi="微软雅黑" w:eastAsia="微软雅黑" w:cs="微软雅黑"/>
          <w:sz w:val="28"/>
          <w:szCs w:val="28"/>
        </w:rPr>
        <w:t>发表文献奖励申请表</w:t>
      </w:r>
    </w:p>
    <w:tbl>
      <w:tblPr>
        <w:tblStyle w:val="5"/>
        <w:tblW w:w="10323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175"/>
        <w:gridCol w:w="1439"/>
        <w:gridCol w:w="1141"/>
        <w:gridCol w:w="1339"/>
        <w:gridCol w:w="2682"/>
      </w:tblGrid>
      <w:tr w14:paraId="40C4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restart"/>
            <w:vAlign w:val="center"/>
          </w:tcPr>
          <w:p w14:paraId="0BABF308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</w:rPr>
              <w:t>申请人信息</w:t>
            </w:r>
          </w:p>
        </w:tc>
        <w:tc>
          <w:tcPr>
            <w:tcW w:w="2175" w:type="dxa"/>
            <w:vAlign w:val="center"/>
          </w:tcPr>
          <w:p w14:paraId="2F573287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580" w:type="dxa"/>
            <w:gridSpan w:val="2"/>
            <w:vAlign w:val="center"/>
          </w:tcPr>
          <w:p w14:paraId="71385ADD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584345B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职称/年级</w:t>
            </w:r>
          </w:p>
        </w:tc>
        <w:tc>
          <w:tcPr>
            <w:tcW w:w="2682" w:type="dxa"/>
            <w:vAlign w:val="center"/>
          </w:tcPr>
          <w:p w14:paraId="729BA04D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F64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 w14:paraId="0728FF5E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000E83B8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2580" w:type="dxa"/>
            <w:gridSpan w:val="2"/>
            <w:vAlign w:val="center"/>
          </w:tcPr>
          <w:p w14:paraId="7B547AFD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5D761678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2682" w:type="dxa"/>
            <w:vAlign w:val="center"/>
          </w:tcPr>
          <w:p w14:paraId="26E93B65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0D1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 w14:paraId="3919AA8B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157D8E74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单位及实验室</w:t>
            </w:r>
          </w:p>
        </w:tc>
        <w:tc>
          <w:tcPr>
            <w:tcW w:w="6601" w:type="dxa"/>
            <w:gridSpan w:val="4"/>
            <w:shd w:val="clear" w:color="auto" w:fill="auto"/>
            <w:vAlign w:val="center"/>
          </w:tcPr>
          <w:p w14:paraId="7B5385DC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1CB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 w14:paraId="2FBC2D56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CFC75B5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积分商城ID（必填）</w:t>
            </w:r>
          </w:p>
        </w:tc>
        <w:tc>
          <w:tcPr>
            <w:tcW w:w="6601" w:type="dxa"/>
            <w:gridSpan w:val="4"/>
            <w:vAlign w:val="center"/>
          </w:tcPr>
          <w:p w14:paraId="60FD1ABC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177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 w14:paraId="2A5BEF31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18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6F6C8E77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是否参加小红书活动</w:t>
            </w:r>
          </w:p>
        </w:tc>
        <w:tc>
          <w:tcPr>
            <w:tcW w:w="2580" w:type="dxa"/>
            <w:gridSpan w:val="2"/>
            <w:vAlign w:val="center"/>
          </w:tcPr>
          <w:p w14:paraId="31568D6A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C19F90A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如参加请填写微信号</w:t>
            </w:r>
          </w:p>
        </w:tc>
        <w:tc>
          <w:tcPr>
            <w:tcW w:w="2682" w:type="dxa"/>
            <w:vAlign w:val="center"/>
          </w:tcPr>
          <w:p w14:paraId="249DB769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DA9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restart"/>
            <w:vAlign w:val="center"/>
          </w:tcPr>
          <w:p w14:paraId="47AAE507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</w:rPr>
              <w:t>论文信息</w:t>
            </w:r>
          </w:p>
        </w:tc>
        <w:tc>
          <w:tcPr>
            <w:tcW w:w="2175" w:type="dxa"/>
            <w:vAlign w:val="center"/>
          </w:tcPr>
          <w:p w14:paraId="116CEE44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论文标题</w:t>
            </w:r>
          </w:p>
        </w:tc>
        <w:tc>
          <w:tcPr>
            <w:tcW w:w="6601" w:type="dxa"/>
            <w:gridSpan w:val="4"/>
            <w:vAlign w:val="center"/>
          </w:tcPr>
          <w:p w14:paraId="1B47D978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37D2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 w14:paraId="35A4EA58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439C95F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发表杂志</w:t>
            </w:r>
          </w:p>
        </w:tc>
        <w:tc>
          <w:tcPr>
            <w:tcW w:w="2580" w:type="dxa"/>
            <w:gridSpan w:val="2"/>
            <w:vAlign w:val="center"/>
          </w:tcPr>
          <w:p w14:paraId="57EB2824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39" w:type="dxa"/>
            <w:vAlign w:val="center"/>
          </w:tcPr>
          <w:p w14:paraId="340A4043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影响因子</w:t>
            </w:r>
          </w:p>
        </w:tc>
        <w:tc>
          <w:tcPr>
            <w:tcW w:w="2682" w:type="dxa"/>
            <w:vAlign w:val="center"/>
          </w:tcPr>
          <w:p w14:paraId="030EEC02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4BB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 w14:paraId="4702B122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2AD9D1E6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第一作者</w:t>
            </w:r>
          </w:p>
        </w:tc>
        <w:tc>
          <w:tcPr>
            <w:tcW w:w="2580" w:type="dxa"/>
            <w:gridSpan w:val="2"/>
            <w:vAlign w:val="center"/>
          </w:tcPr>
          <w:p w14:paraId="466649B4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2BD30D60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通讯作者</w:t>
            </w:r>
          </w:p>
        </w:tc>
        <w:tc>
          <w:tcPr>
            <w:tcW w:w="2682" w:type="dxa"/>
            <w:vAlign w:val="center"/>
          </w:tcPr>
          <w:p w14:paraId="75881C6D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D6E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 w14:paraId="37EEB4DE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499C6F61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文章PubMed ID</w:t>
            </w:r>
          </w:p>
        </w:tc>
        <w:tc>
          <w:tcPr>
            <w:tcW w:w="6601" w:type="dxa"/>
            <w:gridSpan w:val="4"/>
            <w:vAlign w:val="center"/>
          </w:tcPr>
          <w:p w14:paraId="1DF8A40A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13D4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 w14:paraId="7DF0E42B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11A934A3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文章链接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6601" w:type="dxa"/>
            <w:gridSpan w:val="4"/>
            <w:vAlign w:val="center"/>
          </w:tcPr>
          <w:p w14:paraId="2FA696FA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5649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restart"/>
            <w:vAlign w:val="center"/>
          </w:tcPr>
          <w:p w14:paraId="062B5CD3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  <w:lang w:val="en-US" w:eastAsia="zh-CN"/>
              </w:rPr>
              <w:t>Proteintech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</w:rPr>
              <w:t>引用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  <w:lang w:val="en-US" w:eastAsia="zh-CN"/>
              </w:rPr>
              <w:t>产品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</w:rPr>
              <w:t>信息</w:t>
            </w:r>
          </w:p>
        </w:tc>
        <w:tc>
          <w:tcPr>
            <w:tcW w:w="2175" w:type="dxa"/>
            <w:vMerge w:val="restart"/>
            <w:vAlign w:val="center"/>
          </w:tcPr>
          <w:p w14:paraId="4DCE46C5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580" w:type="dxa"/>
            <w:gridSpan w:val="2"/>
            <w:vMerge w:val="restart"/>
            <w:vAlign w:val="center"/>
          </w:tcPr>
          <w:p w14:paraId="41CF9C75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39" w:type="dxa"/>
            <w:vMerge w:val="restart"/>
            <w:vAlign w:val="center"/>
          </w:tcPr>
          <w:p w14:paraId="719B58EB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货号</w:t>
            </w:r>
          </w:p>
        </w:tc>
        <w:tc>
          <w:tcPr>
            <w:tcW w:w="2682" w:type="dxa"/>
            <w:vAlign w:val="center"/>
          </w:tcPr>
          <w:p w14:paraId="033C5190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</w:p>
        </w:tc>
      </w:tr>
      <w:tr w14:paraId="77C4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 w14:paraId="6554C0BE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</w:p>
        </w:tc>
        <w:tc>
          <w:tcPr>
            <w:tcW w:w="2175" w:type="dxa"/>
            <w:vMerge w:val="continue"/>
            <w:tcBorders/>
            <w:vAlign w:val="center"/>
          </w:tcPr>
          <w:p w14:paraId="414ACA8E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580" w:type="dxa"/>
            <w:gridSpan w:val="2"/>
            <w:vMerge w:val="continue"/>
            <w:tcBorders/>
            <w:vAlign w:val="center"/>
          </w:tcPr>
          <w:p w14:paraId="4D8F7ED5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39" w:type="dxa"/>
            <w:vMerge w:val="continue"/>
            <w:tcBorders/>
            <w:vAlign w:val="center"/>
          </w:tcPr>
          <w:p w14:paraId="6864CCCA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682" w:type="dxa"/>
            <w:vAlign w:val="center"/>
          </w:tcPr>
          <w:p w14:paraId="1313E9DA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</w:p>
        </w:tc>
      </w:tr>
      <w:tr w14:paraId="19E9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 w14:paraId="264C7AE8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7364A851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2580" w:type="dxa"/>
            <w:gridSpan w:val="2"/>
            <w:vAlign w:val="center"/>
          </w:tcPr>
          <w:p w14:paraId="1204FC09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27722DAF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订购时间</w:t>
            </w:r>
          </w:p>
        </w:tc>
        <w:tc>
          <w:tcPr>
            <w:tcW w:w="2682" w:type="dxa"/>
            <w:vAlign w:val="center"/>
          </w:tcPr>
          <w:p w14:paraId="7C26F8D1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</w:p>
        </w:tc>
      </w:tr>
      <w:tr w14:paraId="74EB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 w14:paraId="69EA065F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54B9D2AA">
            <w:pPr>
              <w:autoSpaceDN w:val="0"/>
              <w:jc w:val="both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应用（用于什么实验）</w:t>
            </w:r>
          </w:p>
        </w:tc>
        <w:tc>
          <w:tcPr>
            <w:tcW w:w="6601" w:type="dxa"/>
            <w:gridSpan w:val="4"/>
            <w:vAlign w:val="center"/>
          </w:tcPr>
          <w:p w14:paraId="061E6248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</w:p>
        </w:tc>
      </w:tr>
      <w:tr w14:paraId="7D65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 w14:paraId="3A24767C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27744B89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经销商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/代理商</w:t>
            </w:r>
          </w:p>
        </w:tc>
        <w:tc>
          <w:tcPr>
            <w:tcW w:w="6601" w:type="dxa"/>
            <w:gridSpan w:val="4"/>
            <w:vAlign w:val="center"/>
          </w:tcPr>
          <w:p w14:paraId="603F1F65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</w:p>
        </w:tc>
      </w:tr>
      <w:tr w14:paraId="16A2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22" w:type="dxa"/>
            <w:gridSpan w:val="2"/>
            <w:vAlign w:val="center"/>
          </w:tcPr>
          <w:p w14:paraId="3783E622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</w:rPr>
              <w:t>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  <w:lang w:val="en-US" w:eastAsia="zh-CN"/>
              </w:rPr>
              <w:t>Proteintech产品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</w:rPr>
              <w:t>效果的评价/建议</w:t>
            </w:r>
          </w:p>
        </w:tc>
        <w:tc>
          <w:tcPr>
            <w:tcW w:w="6601" w:type="dxa"/>
            <w:gridSpan w:val="4"/>
            <w:vAlign w:val="center"/>
          </w:tcPr>
          <w:p w14:paraId="27C3CEFA"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98C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547" w:type="dxa"/>
            <w:vAlign w:val="center"/>
          </w:tcPr>
          <w:p w14:paraId="479FB701"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  <w:lang w:val="en-US" w:eastAsia="zh-CN"/>
              </w:rPr>
              <w:t>奖励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</w:rPr>
              <w:t>说明</w:t>
            </w:r>
          </w:p>
        </w:tc>
        <w:tc>
          <w:tcPr>
            <w:tcW w:w="8776" w:type="dxa"/>
            <w:gridSpan w:val="5"/>
            <w:vAlign w:val="center"/>
          </w:tcPr>
          <w:p w14:paraId="48FDF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6"/>
                <w:lang w:val="en-US" w:eastAsia="zh-CN"/>
              </w:rPr>
              <w:t>申领文章需为SCI期刊文章，申领人需为文章通讯作者或第一作者；</w:t>
            </w:r>
          </w:p>
          <w:p w14:paraId="70D9D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6"/>
                <w:lang w:val="en-US" w:eastAsia="zh-CN"/>
              </w:rPr>
              <w:t>每篇可申领一次奖励，不与其他奖励叠加；</w:t>
            </w:r>
          </w:p>
          <w:p w14:paraId="09A38BE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6"/>
                <w:lang w:val="en-US" w:eastAsia="zh-CN"/>
              </w:rPr>
              <w:t>3) 申请奖励即表示同意授权Proteintech引用全文内容用于品牌宣传。</w:t>
            </w:r>
          </w:p>
          <w:p w14:paraId="39403F4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6"/>
                <w:lang w:val="en-US" w:eastAsia="zh-CN"/>
              </w:rPr>
              <w:t>4) 试用装、特殊规格（非官网展示规格）不参与文献奖励活动；</w:t>
            </w:r>
          </w:p>
          <w:p w14:paraId="6D50EC2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6"/>
                <w:lang w:val="en-US" w:eastAsia="zh-CN"/>
              </w:rPr>
              <w:t>5) 活动最终解释权归Proteintech中国公司所有。</w:t>
            </w:r>
          </w:p>
        </w:tc>
      </w:tr>
      <w:tr w14:paraId="2A40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61" w:type="dxa"/>
            <w:gridSpan w:val="3"/>
            <w:vAlign w:val="center"/>
          </w:tcPr>
          <w:p w14:paraId="67FBD203">
            <w:pPr>
              <w:wordWrap w:val="0"/>
              <w:autoSpaceDN w:val="0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</w:rPr>
              <w:t xml:space="preserve"> 申请人署名：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162" w:type="dxa"/>
            <w:gridSpan w:val="3"/>
            <w:vAlign w:val="center"/>
          </w:tcPr>
          <w:p w14:paraId="678F35B4">
            <w:pPr>
              <w:wordWrap/>
              <w:autoSpaceDN w:val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18"/>
                <w:lang w:val="en-US" w:eastAsia="zh-CN"/>
              </w:rPr>
              <w:t>申请日期（年/月/日）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18"/>
                <w:lang w:val="en-US" w:eastAsia="zh-CN"/>
              </w:rPr>
              <w:t>：</w:t>
            </w:r>
          </w:p>
        </w:tc>
      </w:tr>
    </w:tbl>
    <w:p w14:paraId="3F8501D0">
      <w:pPr>
        <w:rPr>
          <w:rFonts w:hint="eastAsia" w:ascii="等线" w:hAnsi="等线" w:eastAsia="等线" w:cs="等线"/>
        </w:rPr>
      </w:pPr>
    </w:p>
    <w:sectPr>
      <w:headerReference r:id="rId3" w:type="default"/>
      <w:pgSz w:w="11906" w:h="16838"/>
      <w:pgMar w:top="737" w:right="737" w:bottom="737" w:left="737" w:header="73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8703A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627495" cy="807720"/>
          <wp:effectExtent l="0" t="0" r="0" b="11430"/>
          <wp:docPr id="4" name="图片 4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7495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17A75"/>
    <w:multiLevelType w:val="singleLevel"/>
    <w:tmpl w:val="C6517A75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D00A4"/>
    <w:rsid w:val="29ED1B7D"/>
    <w:rsid w:val="391A75A7"/>
    <w:rsid w:val="3B043145"/>
    <w:rsid w:val="3B5F2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282</Words>
  <Characters>346</Characters>
  <Lines>2</Lines>
  <Paragraphs>1</Paragraphs>
  <TotalTime>144</TotalTime>
  <ScaleCrop>false</ScaleCrop>
  <LinksUpToDate>false</LinksUpToDate>
  <CharactersWithSpaces>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2012-07-18T08:34:00Z</dcterms:created>
  <dc:creator>CNSales5</dc:creator>
  <cp:lastModifiedBy>金大熊</cp:lastModifiedBy>
  <dcterms:modified xsi:type="dcterms:W3CDTF">2026-05-19T08:11:32Z</dcterms:modified>
  <dc:title>文献引用赠送抗体申请表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57FC02FDDAB84A32810F798F1DE7F201_13</vt:lpwstr>
  </property>
  <property fmtid="{D5CDD505-2E9C-101B-9397-08002B2CF9AE}" pid="4" name="KSOTemplateDocerSaveRecord">
    <vt:lpwstr>eyJoZGlkIjoiMTU1OTMzNzVhMDk0MDNhZTNkNTkwNjljYzVhNjZlM2IiLCJ1c2VySWQiOiIyMDE5OTE0MzUifQ==</vt:lpwstr>
  </property>
</Properties>
</file>